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250" w:type="pct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55"/>
        <w:gridCol w:w="4441"/>
      </w:tblGrid>
      <w:tr w:rsidR="00C124A3" w:rsidRPr="00C124A3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943225" cy="1924050"/>
                  <wp:effectExtent l="19050" t="0" r="9525" b="0"/>
                  <wp:docPr id="1" name="Imagen 1" descr="http://www.conozcacostarica.com/images/puntaleona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puntaleona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24A3" w:rsidRPr="00C124A3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124A3" w:rsidRPr="00C124A3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Punta Leona está localizado en la costa Pacifico Central de Costa Rica. Un bosque tropical único se combina con playas de arena blanca, mezclando turismo y conservación.  Este paraíso para los amantes de la naturaleza integra un hospedaje cómodo con paisajes naturales hermosos.</w:t>
            </w:r>
          </w:p>
        </w:tc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876425"/>
                  <wp:effectExtent l="19050" t="0" r="9525" b="0"/>
                  <wp:docPr id="2" name="Imagen 2" descr="http://www.conozcacostarica.com/images/punta_leona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punta_leona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24A3" w:rsidRPr="00C124A3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124A3" w:rsidRPr="00C124A3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3" name="Imagen 3" descr="http://www.conozcacostarica.com/images/punta_leon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punta_leon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Parte de esta propiedad de  750 acres ha sido oficialmente declarado "Reserva de Vida Silvestre", y sus habitantes, entre ellos 250 especies de pájaros tropicales y cientos de reptiles y mamíferos, gozan de un hogar protegido por la ley, abierto a los huéspedes de Hotel Punta Leona.  En este paraíso también existen tres playas diferentes de arena blanca.</w:t>
            </w:r>
          </w:p>
        </w:tc>
      </w:tr>
      <w:tr w:rsidR="00C124A3" w:rsidRPr="00C124A3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124A3" w:rsidRPr="00C124A3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>Relájese en alguna de las bellas unidades, rodeado del bosque natural, o de suites de lujo postradas sobre la montaña, con una espectacular vista al mar.</w:t>
            </w:r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Los cuartos incluyen aire acondicionado, televisión por cable, refrigeradora, camas dobles, baño privado con agua caliente, caja de seguridad y teléfono. </w:t>
            </w:r>
          </w:p>
        </w:tc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895475"/>
                  <wp:effectExtent l="19050" t="0" r="9525" b="0"/>
                  <wp:docPr id="4" name="Imagen 4" descr="http://www.conozcacostarica.com/images/puntaleona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puntaleona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24A3" w:rsidRPr="00C124A3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124A3" w:rsidRPr="00C124A3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895475"/>
                  <wp:effectExtent l="19050" t="0" r="9525" b="0"/>
                  <wp:docPr id="5" name="Imagen 5" descr="http://www.conozcacostarica.com/images/puntaleonapisc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puntaleonapisc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Punta Leona ofrece: </w:t>
            </w:r>
          </w:p>
          <w:p w:rsidR="00C124A3" w:rsidRPr="00C124A3" w:rsidRDefault="00C124A3" w:rsidP="00C124A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Playas blancas</w:t>
            </w:r>
            <w:r w:rsidRPr="00C124A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124A3" w:rsidRPr="00C124A3" w:rsidRDefault="00C124A3" w:rsidP="00C124A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Caminatas guiadas </w:t>
            </w:r>
          </w:p>
          <w:p w:rsidR="00C124A3" w:rsidRPr="00C124A3" w:rsidRDefault="00C124A3" w:rsidP="00C124A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Observación de aves </w:t>
            </w:r>
          </w:p>
          <w:p w:rsidR="00C124A3" w:rsidRPr="00C124A3" w:rsidRDefault="00C124A3" w:rsidP="00C124A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Paseos a caballo </w:t>
            </w:r>
          </w:p>
          <w:p w:rsidR="00C124A3" w:rsidRPr="00C124A3" w:rsidRDefault="00C124A3" w:rsidP="00C124A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Diving</w:t>
            </w:r>
            <w:proofErr w:type="spellEnd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C124A3" w:rsidRPr="00C124A3" w:rsidRDefault="00C124A3" w:rsidP="00C124A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World</w:t>
            </w:r>
            <w:proofErr w:type="spellEnd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class</w:t>
            </w:r>
            <w:proofErr w:type="spellEnd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sportfishing</w:t>
            </w:r>
            <w:proofErr w:type="spellEnd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C124A3" w:rsidRPr="00C124A3" w:rsidRDefault="00C124A3" w:rsidP="00C124A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Children's</w:t>
            </w:r>
            <w:proofErr w:type="spellEnd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activities</w:t>
            </w:r>
            <w:proofErr w:type="spellEnd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C124A3" w:rsidRPr="00C124A3" w:rsidRDefault="00C124A3" w:rsidP="00C124A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Beachside</w:t>
            </w:r>
            <w:proofErr w:type="spellEnd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Disco </w:t>
            </w:r>
          </w:p>
          <w:p w:rsidR="00C124A3" w:rsidRPr="00C124A3" w:rsidRDefault="00C124A3" w:rsidP="00C124A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18 </w:t>
            </w:r>
            <w:proofErr w:type="spellStart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hole</w:t>
            </w:r>
            <w:proofErr w:type="spellEnd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minigolf</w:t>
            </w:r>
            <w:r w:rsidRPr="00C124A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C124A3" w:rsidRPr="00C124A3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124A3" w:rsidRPr="00C124A3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Disfrute comiendo en uno de los seis diferentes restaurantes y bares, al lado de la piscina o bajo techo, deliciosas comidas y entretenidos shows los esperan.</w:t>
            </w:r>
          </w:p>
          <w:p w:rsidR="00C124A3" w:rsidRPr="00C124A3" w:rsidRDefault="00C124A3" w:rsidP="00C124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Algunos de los servicios adicionales incluyen centro de conferencia, paquetes de luna de miel, tienda de </w:t>
            </w:r>
            <w:proofErr w:type="spellStart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souveniers</w:t>
            </w:r>
            <w:proofErr w:type="spellEnd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oficina de renta de carros, pulpería, transporte interno y servicios de lavandería</w:t>
            </w:r>
            <w:r w:rsidRPr="00C124A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895475"/>
                  <wp:effectExtent l="19050" t="0" r="9525" b="0"/>
                  <wp:docPr id="6" name="Imagen 6" descr="http://www.conozcacostarica.com/images/puntaleonare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puntaleonare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24A3" w:rsidRPr="00C124A3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124A3" w:rsidRPr="00C124A3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895475"/>
                  <wp:effectExtent l="19050" t="0" r="9525" b="0"/>
                  <wp:docPr id="7" name="Imagen 7" descr="Room2.jpg (22849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oom2.jpg (22849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8" name="Imagen 8" descr="selint.JPG (17862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elint.JPG (17862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24A3" w:rsidRPr="00C124A3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R"/>
              </w:rPr>
              <w:t xml:space="preserve">Exterior de </w:t>
            </w:r>
            <w:proofErr w:type="spellStart"/>
            <w:r w:rsidRPr="00C124A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R"/>
              </w:rPr>
              <w:t>SelvaMar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R"/>
              </w:rPr>
              <w:t xml:space="preserve">Interior de </w:t>
            </w:r>
            <w:proofErr w:type="spellStart"/>
            <w:r w:rsidRPr="00C124A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R"/>
              </w:rPr>
              <w:t>SelvaMar</w:t>
            </w:r>
            <w:proofErr w:type="spellEnd"/>
          </w:p>
        </w:tc>
      </w:tr>
      <w:tr w:rsidR="00C124A3" w:rsidRPr="00C124A3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124A3" w:rsidRPr="00C124A3" w:rsidRDefault="00C124A3" w:rsidP="00C124A3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C124A3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843"/>
              <w:gridCol w:w="2552"/>
              <w:gridCol w:w="2559"/>
            </w:tblGrid>
            <w:tr w:rsidR="00C124A3" w:rsidRPr="00C124A3">
              <w:trPr>
                <w:tblCellSpacing w:w="7" w:type="dxa"/>
                <w:jc w:val="center"/>
              </w:trPr>
              <w:tc>
                <w:tcPr>
                  <w:tcW w:w="1500" w:type="pct"/>
                  <w:shd w:val="clear" w:color="auto" w:fill="003366"/>
                  <w:vAlign w:val="center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SELVAMAR</w:t>
                  </w:r>
                </w:p>
              </w:tc>
              <w:tc>
                <w:tcPr>
                  <w:tcW w:w="1350" w:type="pct"/>
                  <w:shd w:val="clear" w:color="auto" w:fill="003366"/>
                  <w:vAlign w:val="center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Enero 01 a Diciembre 24</w:t>
                  </w:r>
                </w:p>
              </w:tc>
              <w:tc>
                <w:tcPr>
                  <w:tcW w:w="1350" w:type="pct"/>
                  <w:shd w:val="clear" w:color="auto" w:fill="003366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Semana Santa</w:t>
                  </w: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Marzo 28 a Abril 04 y</w:t>
                  </w: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Dic. 25 a Dic. 31</w:t>
                  </w:r>
                </w:p>
              </w:tc>
            </w:tr>
            <w:tr w:rsidR="00C124A3" w:rsidRPr="00C124A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$121.00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$152.00</w:t>
                  </w:r>
                </w:p>
              </w:tc>
            </w:tr>
            <w:tr w:rsidR="00C124A3" w:rsidRPr="00C124A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$146.00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$181.00</w:t>
                  </w:r>
                </w:p>
              </w:tc>
            </w:tr>
            <w:tr w:rsidR="00C124A3" w:rsidRPr="00C124A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$167.00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$207.00</w:t>
                  </w:r>
                </w:p>
              </w:tc>
            </w:tr>
            <w:tr w:rsidR="00C124A3" w:rsidRPr="00C124A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Sencilla Superior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$146.00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$176.00</w:t>
                  </w:r>
                </w:p>
              </w:tc>
            </w:tr>
            <w:tr w:rsidR="00C124A3" w:rsidRPr="00C124A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Doble Superior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$167.00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$206.00</w:t>
                  </w:r>
                </w:p>
              </w:tc>
            </w:tr>
            <w:tr w:rsidR="00C124A3" w:rsidRPr="00C124A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Triple Superior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$191.00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$231.00</w:t>
                  </w:r>
                </w:p>
              </w:tc>
            </w:tr>
          </w:tbl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843"/>
              <w:gridCol w:w="2552"/>
              <w:gridCol w:w="2559"/>
            </w:tblGrid>
            <w:tr w:rsidR="00C124A3" w:rsidRPr="00C124A3">
              <w:trPr>
                <w:tblCellSpacing w:w="7" w:type="dxa"/>
                <w:jc w:val="center"/>
              </w:trPr>
              <w:tc>
                <w:tcPr>
                  <w:tcW w:w="1500" w:type="pct"/>
                  <w:shd w:val="clear" w:color="auto" w:fill="003366"/>
                  <w:vAlign w:val="center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APARTAMENTOS</w:t>
                  </w:r>
                </w:p>
              </w:tc>
              <w:tc>
                <w:tcPr>
                  <w:tcW w:w="1350" w:type="pct"/>
                  <w:shd w:val="clear" w:color="auto" w:fill="003366"/>
                  <w:vAlign w:val="center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Enero 01 a Diciembre 24</w:t>
                  </w:r>
                </w:p>
              </w:tc>
              <w:tc>
                <w:tcPr>
                  <w:tcW w:w="1350" w:type="pct"/>
                  <w:shd w:val="clear" w:color="auto" w:fill="003366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Semana Santa</w:t>
                  </w: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Marzo 28 a Abril 04 y</w:t>
                  </w: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Dic. 25 a Dic. 31</w:t>
                  </w:r>
                </w:p>
              </w:tc>
            </w:tr>
            <w:tr w:rsidR="00C124A3" w:rsidRPr="00C124A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Arenas </w:t>
                  </w:r>
                  <w:proofErr w:type="spellStart"/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Condos</w:t>
                  </w:r>
                  <w:proofErr w:type="spellEnd"/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$216.00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$271.00</w:t>
                  </w:r>
                </w:p>
              </w:tc>
            </w:tr>
            <w:tr w:rsidR="00C124A3" w:rsidRPr="00C124A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Chalet 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$216.00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$271.00</w:t>
                  </w:r>
                </w:p>
              </w:tc>
            </w:tr>
            <w:tr w:rsidR="00C124A3" w:rsidRPr="00C124A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Chalet</w:t>
                  </w: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$132.00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$166.00</w:t>
                  </w:r>
                </w:p>
              </w:tc>
            </w:tr>
            <w:tr w:rsidR="00C124A3" w:rsidRPr="00C124A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Apartamentos </w:t>
                  </w:r>
                  <w:proofErr w:type="spellStart"/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Torremar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$132.00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$166.00</w:t>
                  </w:r>
                </w:p>
              </w:tc>
            </w:tr>
          </w:tbl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913"/>
              <w:gridCol w:w="1985"/>
              <w:gridCol w:w="1985"/>
              <w:gridCol w:w="2071"/>
            </w:tblGrid>
            <w:tr w:rsidR="00C124A3" w:rsidRPr="00C124A3">
              <w:trPr>
                <w:tblCellSpacing w:w="7" w:type="dxa"/>
                <w:jc w:val="center"/>
              </w:trPr>
              <w:tc>
                <w:tcPr>
                  <w:tcW w:w="1200" w:type="pct"/>
                  <w:shd w:val="clear" w:color="auto" w:fill="003366"/>
                  <w:vAlign w:val="center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LEONAMAR</w:t>
                  </w:r>
                </w:p>
              </w:tc>
              <w:tc>
                <w:tcPr>
                  <w:tcW w:w="1250" w:type="pct"/>
                  <w:shd w:val="clear" w:color="auto" w:fill="003366"/>
                  <w:vAlign w:val="center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Ene. 01 a Abril 30, Julio y Diciembre</w:t>
                  </w:r>
                </w:p>
              </w:tc>
              <w:tc>
                <w:tcPr>
                  <w:tcW w:w="1250" w:type="pct"/>
                  <w:shd w:val="clear" w:color="auto" w:fill="003366"/>
                  <w:vAlign w:val="center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 Mayo 01 a Nov. 30</w:t>
                  </w: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(excepto Julio)</w:t>
                  </w:r>
                </w:p>
              </w:tc>
              <w:tc>
                <w:tcPr>
                  <w:tcW w:w="1300" w:type="pct"/>
                  <w:shd w:val="clear" w:color="auto" w:fill="003366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Semana Santa</w:t>
                  </w: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Marzo 28 a Abril 04 y</w:t>
                  </w: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Dic. 25 a Dic. 31</w:t>
                  </w:r>
                </w:p>
              </w:tc>
            </w:tr>
            <w:tr w:rsidR="00C124A3" w:rsidRPr="00C124A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Suite Junior </w:t>
                  </w:r>
                </w:p>
              </w:tc>
              <w:tc>
                <w:tcPr>
                  <w:tcW w:w="2100" w:type="dxa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$216.00</w:t>
                  </w:r>
                </w:p>
              </w:tc>
              <w:tc>
                <w:tcPr>
                  <w:tcW w:w="2340" w:type="dxa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$165.00</w:t>
                  </w:r>
                </w:p>
              </w:tc>
              <w:tc>
                <w:tcPr>
                  <w:tcW w:w="2565" w:type="dxa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$270.00</w:t>
                  </w:r>
                </w:p>
              </w:tc>
            </w:tr>
            <w:tr w:rsidR="00C124A3" w:rsidRPr="00C124A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Suite </w:t>
                  </w:r>
                  <w:proofErr w:type="spellStart"/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</w:p>
              </w:tc>
              <w:tc>
                <w:tcPr>
                  <w:tcW w:w="2100" w:type="dxa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$240.00</w:t>
                  </w:r>
                </w:p>
              </w:tc>
              <w:tc>
                <w:tcPr>
                  <w:tcW w:w="2340" w:type="dxa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$198.00</w:t>
                  </w:r>
                </w:p>
              </w:tc>
              <w:tc>
                <w:tcPr>
                  <w:tcW w:w="2565" w:type="dxa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$300.00</w:t>
                  </w:r>
                </w:p>
              </w:tc>
            </w:tr>
            <w:tr w:rsidR="00C124A3" w:rsidRPr="00C124A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Suite </w:t>
                  </w:r>
                  <w:proofErr w:type="spellStart"/>
                  <w:r w:rsidRPr="00C124A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Senior</w:t>
                  </w:r>
                  <w:proofErr w:type="spellEnd"/>
                </w:p>
              </w:tc>
              <w:tc>
                <w:tcPr>
                  <w:tcW w:w="2100" w:type="dxa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$300.00</w:t>
                  </w:r>
                </w:p>
              </w:tc>
              <w:tc>
                <w:tcPr>
                  <w:tcW w:w="2340" w:type="dxa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$247.00</w:t>
                  </w:r>
                </w:p>
              </w:tc>
              <w:tc>
                <w:tcPr>
                  <w:tcW w:w="2565" w:type="dxa"/>
                  <w:shd w:val="clear" w:color="auto" w:fill="FFFFFF"/>
                  <w:vAlign w:val="center"/>
                  <w:hideMark/>
                </w:tcPr>
                <w:p w:rsidR="00C124A3" w:rsidRPr="00C124A3" w:rsidRDefault="00C124A3" w:rsidP="00C124A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124A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$372.00</w:t>
                  </w:r>
                </w:p>
              </w:tc>
            </w:tr>
          </w:tbl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C124A3" w:rsidRPr="00C124A3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124A3" w:rsidRPr="00C124A3" w:rsidRDefault="00C124A3" w:rsidP="00C12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124A3" w:rsidRPr="00C124A3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124A3" w:rsidRPr="00C124A3" w:rsidRDefault="00C124A3" w:rsidP="00C124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NOTAS:</w:t>
            </w:r>
          </w:p>
          <w:p w:rsidR="00C124A3" w:rsidRPr="00C124A3" w:rsidRDefault="00C124A3" w:rsidP="00C124A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(13%).</w:t>
            </w:r>
            <w:r w:rsidRPr="00C124A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124A3" w:rsidRPr="00C124A3" w:rsidRDefault="00C124A3" w:rsidP="00C124A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Tarifas por noche en </w:t>
            </w:r>
            <w:proofErr w:type="spellStart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dolares</w:t>
            </w:r>
            <w:proofErr w:type="spellEnd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$USA.</w:t>
            </w:r>
            <w:r w:rsidRPr="00C124A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124A3" w:rsidRPr="00C124A3" w:rsidRDefault="00C124A3" w:rsidP="00C124A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de </w:t>
            </w:r>
            <w:proofErr w:type="spellStart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Selvamar</w:t>
            </w:r>
            <w:proofErr w:type="spellEnd"/>
            <w:r w:rsidRPr="00C124A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incluyen desayuno.</w:t>
            </w:r>
            <w:r w:rsidRPr="00C124A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A54BD"/>
    <w:multiLevelType w:val="multilevel"/>
    <w:tmpl w:val="1A2C6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FB5AEC"/>
    <w:multiLevelType w:val="multilevel"/>
    <w:tmpl w:val="9140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124A3"/>
    <w:rsid w:val="00013088"/>
    <w:rsid w:val="00024515"/>
    <w:rsid w:val="00024EA2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40B5E"/>
    <w:rsid w:val="00147A9B"/>
    <w:rsid w:val="00160956"/>
    <w:rsid w:val="00162980"/>
    <w:rsid w:val="00164C9F"/>
    <w:rsid w:val="00166E13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C259A"/>
    <w:rsid w:val="003D61F2"/>
    <w:rsid w:val="003F3716"/>
    <w:rsid w:val="00411017"/>
    <w:rsid w:val="00432C11"/>
    <w:rsid w:val="004411C6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8048E7"/>
    <w:rsid w:val="00831587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943DCB"/>
    <w:rsid w:val="00952AA5"/>
    <w:rsid w:val="00954E64"/>
    <w:rsid w:val="009622E9"/>
    <w:rsid w:val="009A6B4E"/>
    <w:rsid w:val="00A03841"/>
    <w:rsid w:val="00A14705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E3A18"/>
    <w:rsid w:val="00BF042D"/>
    <w:rsid w:val="00BF581F"/>
    <w:rsid w:val="00C077C1"/>
    <w:rsid w:val="00C124A3"/>
    <w:rsid w:val="00C15ABA"/>
    <w:rsid w:val="00C21D86"/>
    <w:rsid w:val="00C3096C"/>
    <w:rsid w:val="00C30E92"/>
    <w:rsid w:val="00C3325D"/>
    <w:rsid w:val="00C45BDE"/>
    <w:rsid w:val="00C56029"/>
    <w:rsid w:val="00C764B2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96A56"/>
    <w:rsid w:val="00DB4F25"/>
    <w:rsid w:val="00DD74E8"/>
    <w:rsid w:val="00E32823"/>
    <w:rsid w:val="00E424B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C1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124A3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C1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C124A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12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24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2122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2010-08-09T17:32:00Z</dcterms:created>
  <dcterms:modified xsi:type="dcterms:W3CDTF">2010-08-09T17:32:00Z</dcterms:modified>
</cp:coreProperties>
</file>