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0"/>
        <w:gridCol w:w="4500"/>
      </w:tblGrid>
      <w:tr w:rsidR="00F50182" w:rsidRPr="00F5018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0182" w:rsidRPr="00F50182" w:rsidRDefault="00F50182" w:rsidP="00F5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657350" cy="1428750"/>
                  <wp:effectExtent l="19050" t="0" r="0" b="0"/>
                  <wp:docPr id="1" name="Imagen 1" descr="Hotel and Villas Nacaz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tel and Villas Nacaz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182" w:rsidRPr="00F5018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0182" w:rsidRPr="00F50182" w:rsidRDefault="00F50182" w:rsidP="00F50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501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F50182" w:rsidRPr="00F501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50182" w:rsidRPr="00F50182" w:rsidRDefault="00F50182" w:rsidP="00F50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5018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Apartotel &amp; Suites Casa Conde, es enfocado al exigente mercado corporativo local e internacional. Situado a sólo 5 minutos de San José y 30 minutos del Aeropuerto Internacional Juan Santamaría. </w:t>
            </w:r>
          </w:p>
        </w:tc>
        <w:tc>
          <w:tcPr>
            <w:tcW w:w="0" w:type="auto"/>
            <w:vAlign w:val="center"/>
            <w:hideMark/>
          </w:tcPr>
          <w:p w:rsidR="00F50182" w:rsidRPr="00F50182" w:rsidRDefault="00F50182" w:rsidP="00F50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762250" cy="1838325"/>
                  <wp:effectExtent l="19050" t="0" r="0" b="0"/>
                  <wp:docPr id="2" name="Imagen 2" descr="Enjoing the pool in Nacazcol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joing the pool in Nacazcol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182" w:rsidRPr="00F5018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0182" w:rsidRPr="00F50182" w:rsidRDefault="00F50182" w:rsidP="00F50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501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F50182" w:rsidRPr="00F501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50182" w:rsidRPr="00F50182" w:rsidRDefault="00F50182" w:rsidP="00F50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762250" cy="2076450"/>
                  <wp:effectExtent l="19050" t="0" r="0" b="0"/>
                  <wp:docPr id="3" name="Imagen 3" descr="http://www.conozcacostarica.com/images/casa_conde_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casa_conde_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0182" w:rsidRPr="00F50182" w:rsidRDefault="00F50182" w:rsidP="00F50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5018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Casa Conde, cuenta con las más modernas y acogedoras instalaciones para la comodidad de usted, su familia y el personal de su empresa, siendo el Apartotel más grande de todo el país, cuenta con un amplio parqueo, 110 lujosos apartamentos completamente equipados con dos habitaciones, cocina equipada, sala-comedor, sofá cama, televisor de 25 pulgadas, reproductor de DVD, home </w:t>
            </w:r>
            <w:proofErr w:type="spellStart"/>
            <w:r w:rsidRPr="00F5018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theater</w:t>
            </w:r>
            <w:proofErr w:type="spellEnd"/>
            <w:r w:rsidRPr="00F5018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aire acondicionado, lo que nos convierte en "Algo más que un Hotel".</w:t>
            </w:r>
            <w:r w:rsidRPr="00F501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F50182" w:rsidRPr="00F5018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0182" w:rsidRPr="00F50182" w:rsidRDefault="00F50182" w:rsidP="00F50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501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F50182" w:rsidRPr="00F501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50182" w:rsidRPr="00F50182" w:rsidRDefault="00F50182" w:rsidP="00F50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50182">
              <w:rPr>
                <w:rFonts w:ascii="Verdana" w:eastAsia="Times New Roman" w:hAnsi="Verdana" w:cs="Times New Roman"/>
                <w:sz w:val="20"/>
                <w:lang w:eastAsia="es-CR"/>
              </w:rPr>
              <w:t xml:space="preserve">Su tranquilidad es muy importante para nosotros, por lo que contamos con seguridad las 24 horas del día. Ofrecemos servicio de lavandería, transporte </w:t>
            </w:r>
            <w:proofErr w:type="spellStart"/>
            <w:r w:rsidRPr="00F50182">
              <w:rPr>
                <w:rFonts w:ascii="Verdana" w:eastAsia="Times New Roman" w:hAnsi="Verdana" w:cs="Times New Roman"/>
                <w:sz w:val="20"/>
                <w:lang w:eastAsia="es-CR"/>
              </w:rPr>
              <w:t>itinerado</w:t>
            </w:r>
            <w:proofErr w:type="spellEnd"/>
            <w:r w:rsidRPr="00F50182">
              <w:rPr>
                <w:rFonts w:ascii="Verdana" w:eastAsia="Times New Roman" w:hAnsi="Verdana" w:cs="Times New Roman"/>
                <w:sz w:val="20"/>
                <w:lang w:eastAsia="es-CR"/>
              </w:rPr>
              <w:t xml:space="preserve"> Apartotel/Aeropuerto, centro de negocios, fax, fotocopiadora y scanner, para su recreación y descanso ofrecemos el restaurante “Rincón del Conde”, jacuzzi, sauna, gimnasio y piscina.</w:t>
            </w:r>
          </w:p>
        </w:tc>
        <w:tc>
          <w:tcPr>
            <w:tcW w:w="0" w:type="auto"/>
            <w:vAlign w:val="center"/>
            <w:hideMark/>
          </w:tcPr>
          <w:p w:rsidR="00F50182" w:rsidRPr="00F50182" w:rsidRDefault="00F50182" w:rsidP="00F50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762250" cy="1838325"/>
                  <wp:effectExtent l="19050" t="0" r="0" b="0"/>
                  <wp:docPr id="4" name="Imagen 4" descr="Villa Nacazcol ins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illa Nacazcol ins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182" w:rsidRPr="00F5018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0182" w:rsidRPr="00F50182" w:rsidRDefault="00F50182" w:rsidP="00F50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501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lastRenderedPageBreak/>
              <w:t> </w:t>
            </w:r>
          </w:p>
        </w:tc>
      </w:tr>
      <w:tr w:rsidR="00F50182" w:rsidRPr="00F501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50182" w:rsidRPr="00F50182" w:rsidRDefault="00F50182" w:rsidP="00F50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762250" cy="1838325"/>
                  <wp:effectExtent l="19050" t="0" r="0" b="0"/>
                  <wp:docPr id="5" name="Imagen 5" descr="Tennis co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ennis cou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0182" w:rsidRPr="00F50182" w:rsidRDefault="00F50182" w:rsidP="00F50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5018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Además contamos con 3 salones para realizar sus reuniones corporativas, con toda la tecnología de punta, así mismo organizamos actividades sociales como </w:t>
            </w:r>
            <w:proofErr w:type="spellStart"/>
            <w:r w:rsidRPr="00F5018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baby</w:t>
            </w:r>
            <w:proofErr w:type="spellEnd"/>
            <w:r w:rsidRPr="00F5018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F5018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shower</w:t>
            </w:r>
            <w:proofErr w:type="spellEnd"/>
            <w:r w:rsidRPr="00F5018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bodas, tés, entre otros, en un ambiente acogedor y con una ubicación estratégica. Venga y conozca un Oasis en el centro de la ciudad.</w:t>
            </w:r>
          </w:p>
        </w:tc>
      </w:tr>
      <w:tr w:rsidR="00F50182" w:rsidRPr="00F5018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0182" w:rsidRPr="00F50182" w:rsidRDefault="00F50182" w:rsidP="00F50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501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F50182" w:rsidRPr="00F501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50182" w:rsidRPr="00F50182" w:rsidRDefault="00F50182" w:rsidP="00F50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5018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En nuestro Restaurante “Rincón del Conde “, disfrutará de un ambiente cálido y con una relajante vista a la piscina, donde podrá disfrutar de un excelente servicio y saborear gran variedad de platillos de comida internacional, abierto de Lunes a Domingo. Ofrecemos almuerzos ejecutivos y para los Domingos </w:t>
            </w:r>
            <w:proofErr w:type="spellStart"/>
            <w:r w:rsidRPr="00F5018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Brunch</w:t>
            </w:r>
            <w:proofErr w:type="spellEnd"/>
            <w:r w:rsidRPr="00F5018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Dominical con un variado Buffet para satisfacer los gustos más exigentes.</w:t>
            </w:r>
          </w:p>
        </w:tc>
        <w:tc>
          <w:tcPr>
            <w:tcW w:w="0" w:type="auto"/>
            <w:vAlign w:val="center"/>
            <w:hideMark/>
          </w:tcPr>
          <w:p w:rsidR="00F50182" w:rsidRPr="00F50182" w:rsidRDefault="00F50182" w:rsidP="00F50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762250" cy="1838325"/>
                  <wp:effectExtent l="19050" t="0" r="0" b="0"/>
                  <wp:docPr id="6" name="Imagen 6" descr="Swimming po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wimming po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182" w:rsidRPr="00F5018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0182" w:rsidRPr="00F50182" w:rsidRDefault="00F50182" w:rsidP="00F50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501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F50182" w:rsidRPr="00F5018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0182" w:rsidRPr="00F50182" w:rsidRDefault="00F50182" w:rsidP="00F5018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F50182">
              <w:rPr>
                <w:rFonts w:ascii="Trebuchet MS" w:eastAsia="Times New Roman" w:hAnsi="Trebuchet MS" w:cs="Times New Roman"/>
                <w:b/>
                <w:bCs/>
                <w:color w:val="006699"/>
                <w:kern w:val="36"/>
                <w:sz w:val="45"/>
                <w:szCs w:val="45"/>
                <w:lang w:eastAsia="es-CR"/>
              </w:rPr>
              <w:t>TARIFAS 2010</w:t>
            </w:r>
          </w:p>
        </w:tc>
      </w:tr>
      <w:tr w:rsidR="00F50182" w:rsidRPr="00F5018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4000" w:type="pct"/>
              <w:jc w:val="center"/>
              <w:tblCellSpacing w:w="7" w:type="dxa"/>
              <w:shd w:val="clear" w:color="auto" w:fill="CCCC99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3011"/>
              <w:gridCol w:w="4093"/>
            </w:tblGrid>
            <w:tr w:rsidR="00F50182" w:rsidRPr="00F5018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003399"/>
                  <w:vAlign w:val="center"/>
                  <w:hideMark/>
                </w:tcPr>
                <w:p w:rsidR="00F50182" w:rsidRPr="00F50182" w:rsidRDefault="00F50182" w:rsidP="00F501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5018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 xml:space="preserve">Habitación / Descripción </w:t>
                  </w:r>
                </w:p>
              </w:tc>
              <w:tc>
                <w:tcPr>
                  <w:tcW w:w="0" w:type="auto"/>
                  <w:shd w:val="clear" w:color="auto" w:fill="003399"/>
                  <w:vAlign w:val="center"/>
                  <w:hideMark/>
                </w:tcPr>
                <w:p w:rsidR="00F50182" w:rsidRPr="00F50182" w:rsidRDefault="00F50182" w:rsidP="00F501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5018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De Enero 01, 2010 a Dic. 31, 2010</w:t>
                  </w:r>
                </w:p>
              </w:tc>
            </w:tr>
            <w:tr w:rsidR="00F50182" w:rsidRPr="00F5018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50182" w:rsidRPr="00F50182" w:rsidRDefault="00F50182" w:rsidP="00F50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5018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Suite Sencilla o Doble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50182" w:rsidRPr="00F50182" w:rsidRDefault="00F50182" w:rsidP="00F501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5018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$165.00</w:t>
                  </w:r>
                </w:p>
              </w:tc>
            </w:tr>
            <w:tr w:rsidR="00F50182" w:rsidRPr="00F5018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50182" w:rsidRPr="00F50182" w:rsidRDefault="00F50182" w:rsidP="00F50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5018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Suite Triple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50182" w:rsidRPr="00F50182" w:rsidRDefault="00F50182" w:rsidP="00F501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5018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$190.00</w:t>
                  </w:r>
                </w:p>
              </w:tc>
            </w:tr>
            <w:tr w:rsidR="00F50182" w:rsidRPr="00F5018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50182" w:rsidRPr="00F50182" w:rsidRDefault="00F50182" w:rsidP="00F50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5018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Suite Cuádruple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50182" w:rsidRPr="00F50182" w:rsidRDefault="00F50182" w:rsidP="00F501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5018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$210.00</w:t>
                  </w:r>
                </w:p>
              </w:tc>
            </w:tr>
            <w:tr w:rsidR="00F50182" w:rsidRPr="00F5018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50182" w:rsidRPr="00F50182" w:rsidRDefault="00F50182" w:rsidP="00F50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5018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Jr. Suite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50182" w:rsidRPr="00F50182" w:rsidRDefault="00F50182" w:rsidP="00F501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5018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$220.00</w:t>
                  </w:r>
                </w:p>
              </w:tc>
            </w:tr>
            <w:tr w:rsidR="00F50182" w:rsidRPr="00F5018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50182" w:rsidRPr="00F50182" w:rsidRDefault="00F50182" w:rsidP="00F50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F5018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Master</w:t>
                  </w:r>
                  <w:proofErr w:type="spellEnd"/>
                  <w:r w:rsidRPr="00F5018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 Suite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50182" w:rsidRPr="00F50182" w:rsidRDefault="00F50182" w:rsidP="00F501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5018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$275.00</w:t>
                  </w:r>
                </w:p>
              </w:tc>
            </w:tr>
          </w:tbl>
          <w:p w:rsidR="00F50182" w:rsidRPr="00F50182" w:rsidRDefault="00F50182" w:rsidP="00F5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F50182" w:rsidRPr="00F5018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50182" w:rsidRPr="00F50182" w:rsidRDefault="00F50182" w:rsidP="00F50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50182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es-CR"/>
              </w:rPr>
              <w:t xml:space="preserve">NOTAS: </w:t>
            </w:r>
          </w:p>
          <w:p w:rsidR="00F50182" w:rsidRPr="00F50182" w:rsidRDefault="00F50182" w:rsidP="00F501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50182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>Las tarifas no incluyen impuestos locales (13%) de ley.</w:t>
            </w:r>
            <w:r w:rsidRPr="00F501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F50182" w:rsidRPr="00F50182" w:rsidRDefault="00F50182" w:rsidP="00F501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50182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>Las tarifas incluyen desayuno estilo buffet</w:t>
            </w:r>
            <w:r w:rsidRPr="00F501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F50182" w:rsidRPr="00F50182" w:rsidRDefault="00F50182" w:rsidP="00F501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50182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>Persona extra $20 + impuestos - desayuno incluido</w:t>
            </w:r>
            <w:r w:rsidRPr="00F501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765D6"/>
    <w:multiLevelType w:val="multilevel"/>
    <w:tmpl w:val="823E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50182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E4F8D"/>
    <w:rsid w:val="000F0D35"/>
    <w:rsid w:val="001034C7"/>
    <w:rsid w:val="001056F9"/>
    <w:rsid w:val="001114C1"/>
    <w:rsid w:val="001147EB"/>
    <w:rsid w:val="001171A5"/>
    <w:rsid w:val="00124B8B"/>
    <w:rsid w:val="00125BDC"/>
    <w:rsid w:val="00140B5E"/>
    <w:rsid w:val="001440CA"/>
    <w:rsid w:val="00147A9B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4680B"/>
    <w:rsid w:val="0035784A"/>
    <w:rsid w:val="00360B29"/>
    <w:rsid w:val="00360D9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15269"/>
    <w:rsid w:val="00432C11"/>
    <w:rsid w:val="00436D72"/>
    <w:rsid w:val="004411C6"/>
    <w:rsid w:val="004703C4"/>
    <w:rsid w:val="00475CF3"/>
    <w:rsid w:val="004A54F7"/>
    <w:rsid w:val="004A6246"/>
    <w:rsid w:val="004B438F"/>
    <w:rsid w:val="004B4CBB"/>
    <w:rsid w:val="004C6643"/>
    <w:rsid w:val="004D466E"/>
    <w:rsid w:val="004E4224"/>
    <w:rsid w:val="004E59EB"/>
    <w:rsid w:val="004F7FDC"/>
    <w:rsid w:val="0050488D"/>
    <w:rsid w:val="00510D22"/>
    <w:rsid w:val="00515E91"/>
    <w:rsid w:val="00516290"/>
    <w:rsid w:val="00526038"/>
    <w:rsid w:val="005472B4"/>
    <w:rsid w:val="0055049B"/>
    <w:rsid w:val="00554459"/>
    <w:rsid w:val="00561A12"/>
    <w:rsid w:val="00565573"/>
    <w:rsid w:val="00582954"/>
    <w:rsid w:val="00595E01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35ED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73912"/>
    <w:rsid w:val="00A80BAA"/>
    <w:rsid w:val="00AA3E2B"/>
    <w:rsid w:val="00AA52E5"/>
    <w:rsid w:val="00AB2CC3"/>
    <w:rsid w:val="00AB448C"/>
    <w:rsid w:val="00AB6B51"/>
    <w:rsid w:val="00AC7F0C"/>
    <w:rsid w:val="00AD224E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CE19C2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74E8"/>
    <w:rsid w:val="00DF156B"/>
    <w:rsid w:val="00E02C56"/>
    <w:rsid w:val="00E12B1D"/>
    <w:rsid w:val="00E217B5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50182"/>
    <w:rsid w:val="00F616BD"/>
    <w:rsid w:val="00F6414F"/>
    <w:rsid w:val="00F657A3"/>
    <w:rsid w:val="00F6699F"/>
    <w:rsid w:val="00F77A24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17EE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F501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0182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F5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style1">
    <w:name w:val="style1"/>
    <w:basedOn w:val="Normal"/>
    <w:rsid w:val="00F5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style11">
    <w:name w:val="style11"/>
    <w:basedOn w:val="Fuentedeprrafopredeter"/>
    <w:rsid w:val="00F50182"/>
  </w:style>
  <w:style w:type="character" w:styleId="Textoennegrita">
    <w:name w:val="Strong"/>
    <w:basedOn w:val="Fuentedeprrafopredeter"/>
    <w:uiPriority w:val="22"/>
    <w:qFormat/>
    <w:rsid w:val="00F5018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2010-08-10T19:49:00Z</dcterms:created>
  <dcterms:modified xsi:type="dcterms:W3CDTF">2010-08-10T19:50:00Z</dcterms:modified>
</cp:coreProperties>
</file>