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E13101" w:rsidRPr="00E1310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E13101" w:rsidRPr="00E13101" w:rsidRDefault="00E13101" w:rsidP="00E131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60"/>
        <w:gridCol w:w="4560"/>
      </w:tblGrid>
      <w:tr w:rsidR="00E13101" w:rsidRPr="00E1310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838325" cy="1285875"/>
                  <wp:effectExtent l="19050" t="0" r="9525" b="0"/>
                  <wp:docPr id="1" name="Imagen 1" descr="http://www.conozcacostarica.com/images/coral_hil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coral_hil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101" w:rsidRPr="00E13101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13101" w:rsidRPr="00E131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76425"/>
                  <wp:effectExtent l="19050" t="0" r="0" b="0"/>
                  <wp:docPr id="2" name="Imagen 2" descr="http://www.conozcacostarica.com/images/coral_hill_entr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coral_hill_entr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Si usted está interesado en un viaje de aventura en Costa Rica o unas maravillosas vacaciones familiares entonces, “Bienvenidos” a las nuevas instalaciones, Coral Hill Búngalos en </w:t>
            </w:r>
            <w:proofErr w:type="spellStart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Cahuita</w:t>
            </w:r>
            <w:proofErr w:type="spellEnd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; que ofrece alojamiento estilo </w:t>
            </w:r>
            <w:proofErr w:type="spellStart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Bed</w:t>
            </w:r>
            <w:proofErr w:type="spellEnd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&amp; </w:t>
            </w:r>
            <w:proofErr w:type="spellStart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Breakfast</w:t>
            </w:r>
            <w:proofErr w:type="spellEnd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en un ambiente ecológicamente amigable con sus nuevos y lujosos Búngalos.</w:t>
            </w:r>
          </w:p>
        </w:tc>
      </w:tr>
      <w:tr w:rsidR="00E13101" w:rsidRPr="00E131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13101" w:rsidRPr="00E131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resort está localizado a tan solo 100m al oeste del hermoso mar Caribe y de Playa Negra, aclamada como una de las más naturales y calificada altamente, como una de las mejores e intactas playas de Costa Rica.</w:t>
            </w:r>
          </w:p>
        </w:tc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76425"/>
                  <wp:effectExtent l="19050" t="0" r="0" b="0"/>
                  <wp:docPr id="3" name="Imagen 3" descr="http://www.conozcacostarica.com/images/coral_hill_entranc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oral_hill_entran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101" w:rsidRPr="00E131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13101" w:rsidRPr="00E131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76425"/>
                  <wp:effectExtent l="19050" t="0" r="0" b="0"/>
                  <wp:docPr id="4" name="Imagen 4" descr="http://www.conozcacostarica.com/images/coral_hill_park_b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coral_hill_park_be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 norte está la también intacta Playa Grande, con millas de suave arena. La ubicación privilegiada de la propiedad, en lo alto de una colina, permite a la briza del mar, colarse por entre los alojamientos y, el hermoso paisaje natural, atrae gran cantidad de animales y pájaros del área.</w:t>
            </w:r>
          </w:p>
        </w:tc>
      </w:tr>
      <w:tr w:rsidR="00E13101" w:rsidRPr="00E131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13101" w:rsidRPr="00E131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Los lujosos búngalos fueron construidos de maderas naturales, por artesanos locales. Sus baños fueron decorados con mosaicos únicos, también hechos por artesanos locales, y los dormitorios fueron decorados con piezas de arte y pinturas, recolectados por los dueños y sus familias, en África y las Islas del Caribe. </w:t>
            </w:r>
          </w:p>
        </w:tc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76425"/>
                  <wp:effectExtent l="19050" t="0" r="0" b="0"/>
                  <wp:docPr id="5" name="Imagen 5" descr="http://www.conozcacostarica.com/images/coral_hill_bungalows_interio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coral_hill_bungalows_interio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101" w:rsidRPr="00E131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13101" w:rsidRPr="00E131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76425"/>
                  <wp:effectExtent l="19050" t="0" r="0" b="0"/>
                  <wp:docPr id="6" name="Imagen 6" descr="http://www.conozcacostarica.com/images/coral_hill_bungalo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coral_hill_bungalo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En esta zona de la costa Caribe de Costa Rica existe una cultura Afro/Asia/Caribe única, y que no se da en ninguna otra parte del país. En ninguna otra parte del país encontrará tantas personas nativas que hablan </w:t>
            </w:r>
            <w:proofErr w:type="gramStart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Inglés</w:t>
            </w:r>
            <w:proofErr w:type="gramEnd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una mezcla de culturas tan rica y maravillosa.</w:t>
            </w:r>
          </w:p>
        </w:tc>
      </w:tr>
      <w:tr w:rsidR="00E13101" w:rsidRPr="00E131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13101" w:rsidRPr="00E131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villa de </w:t>
            </w:r>
            <w:proofErr w:type="spellStart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Cahuita</w:t>
            </w:r>
            <w:proofErr w:type="spellEnd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tiene muchos y buenos restaurantes, y ahí encontrará varios bares que tocan música Reggae y tienen bandas en vivo los fines de semana. Y por supuesto, usted podrá disfrutar de la fresca brisa marina, la flora y fauna y las hermosas aves, todo el tiempo de su estadía.</w:t>
            </w:r>
          </w:p>
        </w:tc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76425"/>
                  <wp:effectExtent l="19050" t="0" r="0" b="0"/>
                  <wp:docPr id="7" name="Imagen 7" descr="http://www.conozcacostarica.com/images/coral_hill_gar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coral_hill_gar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101" w:rsidRPr="00E131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es-CR"/>
              </w:rPr>
              <w:t>Actividades:</w:t>
            </w:r>
          </w:p>
        </w:tc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13101" w:rsidRPr="00E131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101" w:rsidRPr="00E13101" w:rsidRDefault="00E13101" w:rsidP="00E131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bosque del Parque Nacional </w:t>
            </w:r>
            <w:proofErr w:type="spellStart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Cahuita</w:t>
            </w:r>
            <w:proofErr w:type="spellEnd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se extiende a lo largo de las 2 millas de playa de arena blanca. Existe un sendero de 4 millas que </w:t>
            </w:r>
            <w:proofErr w:type="gramStart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atraviesa</w:t>
            </w:r>
            <w:proofErr w:type="gramEnd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el bosque, a un lado y lo largo, cerca del borde entre la playa y el bosque. Se puede practicar buen </w:t>
            </w:r>
            <w:proofErr w:type="spellStart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snorkeling</w:t>
            </w:r>
            <w:proofErr w:type="spellEnd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fuera de Punta </w:t>
            </w:r>
            <w:proofErr w:type="spellStart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Cahuita</w:t>
            </w:r>
            <w:proofErr w:type="spellEnd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un arrecife de 600 acres, con 123 especies diferentes de peces y 35 especies de coral.</w:t>
            </w:r>
          </w:p>
        </w:tc>
        <w:tc>
          <w:tcPr>
            <w:tcW w:w="0" w:type="auto"/>
            <w:hideMark/>
          </w:tcPr>
          <w:p w:rsidR="00E13101" w:rsidRPr="00E13101" w:rsidRDefault="00E13101" w:rsidP="00E131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Pesca</w:t>
            </w: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13101" w:rsidRPr="00E13101" w:rsidRDefault="00E13101" w:rsidP="00E131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Canopy</w:t>
            </w:r>
            <w:proofErr w:type="spellEnd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Tours</w:t>
            </w: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13101" w:rsidRPr="00E13101" w:rsidRDefault="00E13101" w:rsidP="00E131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Camitas por la jungla</w:t>
            </w: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13101" w:rsidRPr="00E13101" w:rsidRDefault="00E13101" w:rsidP="00E131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Pseos</w:t>
            </w:r>
            <w:proofErr w:type="spellEnd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 caballo por la jungla</w:t>
            </w: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13101" w:rsidRPr="00E13101" w:rsidRDefault="00E13101" w:rsidP="00E131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Observar aves</w:t>
            </w: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13101" w:rsidRPr="00E13101" w:rsidRDefault="00E13101" w:rsidP="00E131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Surfing</w:t>
            </w:r>
            <w:proofErr w:type="spellEnd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</w:p>
          <w:p w:rsidR="00E13101" w:rsidRPr="00E13101" w:rsidRDefault="00E13101" w:rsidP="00E131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Ocean</w:t>
            </w:r>
            <w:proofErr w:type="spellEnd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Kayaking</w:t>
            </w:r>
            <w:proofErr w:type="spellEnd"/>
            <w:r w:rsidRPr="00E1310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</w:p>
        </w:tc>
      </w:tr>
      <w:tr w:rsidR="00E13101" w:rsidRPr="00E1310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3101" w:rsidRPr="00E13101" w:rsidRDefault="00E13101" w:rsidP="00E1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1310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13101" w:rsidRPr="00E1310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3101" w:rsidRPr="00E13101" w:rsidRDefault="00E13101" w:rsidP="00E1310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E13101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 2009 - 2010</w:t>
            </w:r>
          </w:p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641"/>
              <w:gridCol w:w="2419"/>
            </w:tblGrid>
            <w:tr w:rsidR="00E13101" w:rsidRPr="00E1310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3101" w:rsidRPr="00E13101" w:rsidRDefault="00E13101" w:rsidP="00E13101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13101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0"/>
                      <w:u w:val="single"/>
                      <w:lang w:eastAsia="es-CR"/>
                    </w:rPr>
                    <w:t>Temporada Alta</w:t>
                  </w:r>
                  <w:r w:rsidRPr="00E13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E13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Julio 10 a Agosto 31 </w:t>
                  </w:r>
                  <w:r w:rsidRPr="00E13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Noviembre 01 a Diciembre 19 </w:t>
                  </w:r>
                  <w:r w:rsidRPr="00E13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Enero 05 a Abril 30 (Excluyendo Semana Santa)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3101" w:rsidRPr="00E13101" w:rsidRDefault="00E13101" w:rsidP="00E131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1310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$100.00 USD</w:t>
                  </w:r>
                </w:p>
              </w:tc>
            </w:tr>
            <w:tr w:rsidR="00E13101" w:rsidRPr="00E13101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E13101" w:rsidRPr="00E13101" w:rsidRDefault="00E13101" w:rsidP="00E13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13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E13101" w:rsidRPr="00E1310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3101" w:rsidRPr="00E13101" w:rsidRDefault="00E13101" w:rsidP="00E131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13101">
                    <w:rPr>
                      <w:rFonts w:ascii="Verdana" w:eastAsia="Times New Roman" w:hAnsi="Verdana" w:cs="Times New Roman"/>
                      <w:b/>
                      <w:bCs/>
                      <w:color w:val="008000"/>
                      <w:sz w:val="20"/>
                      <w:u w:val="single"/>
                      <w:lang w:eastAsia="es-CR"/>
                    </w:rPr>
                    <w:t>Temporada Verde</w:t>
                  </w:r>
                  <w:r w:rsidRPr="00E13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E13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Mayo 01 a Junio 30 </w:t>
                  </w:r>
                  <w:r w:rsidRPr="00E13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Setiembre y Octubre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3101" w:rsidRPr="00E13101" w:rsidRDefault="00E13101" w:rsidP="00E131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1310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$90.00 USD</w:t>
                  </w:r>
                </w:p>
              </w:tc>
            </w:tr>
            <w:tr w:rsidR="00E13101" w:rsidRPr="00E13101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E13101" w:rsidRPr="00E13101" w:rsidRDefault="00E13101" w:rsidP="00E13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13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E13101" w:rsidRPr="00E1310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3101" w:rsidRPr="00E13101" w:rsidRDefault="00E13101" w:rsidP="00E131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E13101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u w:val="single"/>
                      <w:lang w:eastAsia="es-CR"/>
                    </w:rPr>
                    <w:t>Temporda</w:t>
                  </w:r>
                  <w:proofErr w:type="spellEnd"/>
                  <w:r w:rsidRPr="00E13101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u w:val="single"/>
                      <w:lang w:eastAsia="es-CR"/>
                    </w:rPr>
                    <w:t xml:space="preserve"> Especial</w:t>
                  </w:r>
                  <w:r w:rsidRPr="00E13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</w:r>
                  <w:r w:rsidRPr="00E13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Diciembre 20, 2009 a Enero 04, 2010</w:t>
                  </w:r>
                  <w:r w:rsidRPr="00E13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Semana Santa (2010)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3101" w:rsidRPr="00E13101" w:rsidRDefault="00E13101" w:rsidP="00E131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1310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$120.00 USD</w:t>
                  </w:r>
                </w:p>
              </w:tc>
            </w:tr>
            <w:tr w:rsidR="00E13101" w:rsidRPr="00E13101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E13101" w:rsidRPr="00E13101" w:rsidRDefault="00E13101" w:rsidP="00E131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1310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lang w:eastAsia="es-CR"/>
                    </w:rPr>
                    <w:t>NOTAS:</w:t>
                  </w:r>
                </w:p>
                <w:p w:rsidR="00E13101" w:rsidRPr="00E13101" w:rsidRDefault="00E13101" w:rsidP="00E1310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13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Las tarifas no incluyen impuestos locales (13%)</w:t>
                  </w:r>
                  <w:r w:rsidRPr="00E13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E13101" w:rsidRPr="00E13101" w:rsidRDefault="00E13101" w:rsidP="00E1310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13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Todas las trifas incluyen desayuno.</w:t>
                  </w:r>
                  <w:r w:rsidRPr="00E13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E13101" w:rsidRPr="00E13101" w:rsidRDefault="00E13101" w:rsidP="00E1310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131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Las reservaciones hechas, deberán cancelar un 25% del costo total de la reservación por adelantado.</w:t>
                  </w:r>
                  <w:r w:rsidRPr="00E13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E13101" w:rsidRPr="00E13101" w:rsidRDefault="00E13101" w:rsidP="00E131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1310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**** Todas las reservaciones hechas entre el 20 de Diciembre y Enero 04, deberán ser canceladas 30 días antes, en su totalidad. La misma política aplica para Semana Santa</w:t>
                  </w:r>
                  <w:r w:rsidRPr="00E13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.</w:t>
                  </w:r>
                </w:p>
              </w:tc>
            </w:tr>
          </w:tbl>
          <w:p w:rsidR="00E13101" w:rsidRPr="00E13101" w:rsidRDefault="00E13101" w:rsidP="00E1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26A"/>
    <w:multiLevelType w:val="multilevel"/>
    <w:tmpl w:val="2CA4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5479D"/>
    <w:multiLevelType w:val="multilevel"/>
    <w:tmpl w:val="26E4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13101"/>
    <w:rsid w:val="00013088"/>
    <w:rsid w:val="00021CA3"/>
    <w:rsid w:val="00024515"/>
    <w:rsid w:val="00024EA2"/>
    <w:rsid w:val="0004413C"/>
    <w:rsid w:val="00057C3E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4C3E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1A6E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5784A"/>
    <w:rsid w:val="00365848"/>
    <w:rsid w:val="00384869"/>
    <w:rsid w:val="00394A40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3745"/>
    <w:rsid w:val="00667401"/>
    <w:rsid w:val="006743FA"/>
    <w:rsid w:val="006829B8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07C70"/>
    <w:rsid w:val="00831587"/>
    <w:rsid w:val="00843992"/>
    <w:rsid w:val="00845AB2"/>
    <w:rsid w:val="00851CAB"/>
    <w:rsid w:val="008525B7"/>
    <w:rsid w:val="0085734C"/>
    <w:rsid w:val="008678CB"/>
    <w:rsid w:val="00875EFE"/>
    <w:rsid w:val="00876151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75792"/>
    <w:rsid w:val="00994D15"/>
    <w:rsid w:val="009A6B4E"/>
    <w:rsid w:val="009B1392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6B51"/>
    <w:rsid w:val="00AF159D"/>
    <w:rsid w:val="00B01CB1"/>
    <w:rsid w:val="00B01DB8"/>
    <w:rsid w:val="00B125C3"/>
    <w:rsid w:val="00B16F65"/>
    <w:rsid w:val="00B234AE"/>
    <w:rsid w:val="00B33698"/>
    <w:rsid w:val="00B352E7"/>
    <w:rsid w:val="00B5634D"/>
    <w:rsid w:val="00B610F2"/>
    <w:rsid w:val="00B641E8"/>
    <w:rsid w:val="00B652EA"/>
    <w:rsid w:val="00B71BA7"/>
    <w:rsid w:val="00B84F65"/>
    <w:rsid w:val="00B91EE6"/>
    <w:rsid w:val="00BC291F"/>
    <w:rsid w:val="00BD1764"/>
    <w:rsid w:val="00BE07AA"/>
    <w:rsid w:val="00BE0E6F"/>
    <w:rsid w:val="00BE3A18"/>
    <w:rsid w:val="00BF042D"/>
    <w:rsid w:val="00BF1CE0"/>
    <w:rsid w:val="00BF581F"/>
    <w:rsid w:val="00C077C1"/>
    <w:rsid w:val="00C15ABA"/>
    <w:rsid w:val="00C21D86"/>
    <w:rsid w:val="00C3096C"/>
    <w:rsid w:val="00C30E92"/>
    <w:rsid w:val="00C3325D"/>
    <w:rsid w:val="00C45BDE"/>
    <w:rsid w:val="00C52128"/>
    <w:rsid w:val="00C56029"/>
    <w:rsid w:val="00C651F0"/>
    <w:rsid w:val="00C764B2"/>
    <w:rsid w:val="00C779E3"/>
    <w:rsid w:val="00C9292F"/>
    <w:rsid w:val="00CA72E0"/>
    <w:rsid w:val="00CA79AF"/>
    <w:rsid w:val="00CC0BD0"/>
    <w:rsid w:val="00CC3175"/>
    <w:rsid w:val="00D1422B"/>
    <w:rsid w:val="00D34EEA"/>
    <w:rsid w:val="00D45DA1"/>
    <w:rsid w:val="00D528B9"/>
    <w:rsid w:val="00D62D60"/>
    <w:rsid w:val="00D6349A"/>
    <w:rsid w:val="00D65C9B"/>
    <w:rsid w:val="00D7132A"/>
    <w:rsid w:val="00D86325"/>
    <w:rsid w:val="00D941FF"/>
    <w:rsid w:val="00D96A56"/>
    <w:rsid w:val="00DA099C"/>
    <w:rsid w:val="00DB4F25"/>
    <w:rsid w:val="00DD74E8"/>
    <w:rsid w:val="00E12B1D"/>
    <w:rsid w:val="00E13101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73C8"/>
    <w:rsid w:val="00ED00BF"/>
    <w:rsid w:val="00F03F5B"/>
    <w:rsid w:val="00F17109"/>
    <w:rsid w:val="00F227C7"/>
    <w:rsid w:val="00F22D22"/>
    <w:rsid w:val="00F24193"/>
    <w:rsid w:val="00F438E7"/>
    <w:rsid w:val="00F657A3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E13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3101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E1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E1310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2010-08-10T15:12:00Z</dcterms:created>
  <dcterms:modified xsi:type="dcterms:W3CDTF">2010-08-10T15:12:00Z</dcterms:modified>
</cp:coreProperties>
</file>