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8"/>
        <w:gridCol w:w="4572"/>
      </w:tblGrid>
      <w:tr w:rsidR="0036797B" w:rsidRPr="0036797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714500" cy="1228725"/>
                  <wp:effectExtent l="19050" t="0" r="0" b="0"/>
                  <wp:docPr id="1" name="Imagen 1" descr="http://www.conozcacostarica.com/images/plaza_suite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plaza_suite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Plaza Suites esta asentado en su propia reserva natural y muy cerca de una hermosa cascada, brindandole a usted las maravillas de la naturaleza a solo unos pasos de su puerta.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plaza_suites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laza_suites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plaza_suites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laza_suites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piscina privada y terraza son grandiosas para relajarse y relacionarse con los vecinos. Y las playas, con una </w:t>
            </w:r>
            <w:proofErr w:type="gramStart"/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magnifica</w:t>
            </w:r>
            <w:proofErr w:type="gramEnd"/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rompiente, están a su alcance tras una breve caminata de unos 5 minutos.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Disfrute del espacio, gracias a la privacidad de los apartamentos, villas o suites de 1,000 pies cuadrados, que son suyas durante su estadía. Se pueden rentar por semana, mes, por año o más si así lo desea.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plaza_suites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laza_suites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plaza_suites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laza_suites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Su residencia de una habitación ha sido elegantemente amueblada para lucir completamente diferente a la de sus vecinos. </w:t>
            </w:r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Y </w:t>
            </w:r>
            <w:proofErr w:type="spellStart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además</w:t>
            </w:r>
            <w:proofErr w:type="spellEnd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 </w:t>
            </w:r>
            <w:proofErr w:type="spellStart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posee</w:t>
            </w:r>
            <w:proofErr w:type="spellEnd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 </w:t>
            </w:r>
            <w:proofErr w:type="spellStart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todas</w:t>
            </w:r>
            <w:proofErr w:type="spellEnd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 </w:t>
            </w:r>
            <w:proofErr w:type="spellStart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las</w:t>
            </w:r>
            <w:proofErr w:type="spellEnd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 </w:t>
            </w:r>
            <w:proofErr w:type="spellStart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comodidades</w:t>
            </w:r>
            <w:proofErr w:type="spellEnd"/>
            <w:r w:rsidRPr="0036797B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 de casa</w:t>
            </w: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cocina esta equipada con electrodomesticos, ollas y sartenes, bajilla y utensilios, así que usted podrá convertirse en chef cuando así lo desee. Además, disfrute del área de barbecue si usted desea su filete bien cocido o su pescado a la parrilla.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plaza_suites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plaza_suites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plaza_suites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plaza_suites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Todas la comodidades de casa...Porque esta es su casa.</w:t>
            </w:r>
          </w:p>
          <w:p w:rsidR="0036797B" w:rsidRPr="0036797B" w:rsidRDefault="0036797B" w:rsidP="00367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Aire acondicionado con control remoto.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por cable. 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Cocina completamente equipada y un baño muy espacioso - ambos con agua caliente.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telefónico local e internacional.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Internet inalámbrico.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Almacenamiento seguro de sus valores.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Cama extra para invitados.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Terraza privada con hamaca - vista de aves y animales.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b/>
                <w:bCs/>
                <w:color w:val="004D71"/>
                <w:sz w:val="24"/>
                <w:szCs w:val="24"/>
                <w:lang w:eastAsia="es-CR"/>
              </w:rPr>
              <w:t>Comodidades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La playa a solo 5 minutos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Seguridad nocturna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Piscina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de BBQ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Reservación de actividades y excursiones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 aceptan tarjetas de crédito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lavandería disponible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mucama disponible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Sendero natural a la cascada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 privado bajo techo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taxi disponible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8" name="Imagen 8" descr="http://www.conozcacostarica.com/images/plaza_suites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plaza_suites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797B" w:rsidRPr="0036797B" w:rsidRDefault="0036797B" w:rsidP="0036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97B" w:rsidRPr="0036797B" w:rsidRDefault="0036797B" w:rsidP="003679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6797B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2009 - 2010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546"/>
              <w:gridCol w:w="4546"/>
            </w:tblGrid>
            <w:tr w:rsidR="0036797B" w:rsidRPr="0036797B">
              <w:trPr>
                <w:tblCellSpacing w:w="7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shd w:val="clear" w:color="auto" w:fill="CCCC99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41"/>
                    <w:gridCol w:w="2024"/>
                  </w:tblGrid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006600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es-CR"/>
                          </w:rPr>
                          <w:t>TEMPORADA VERDE</w:t>
                        </w: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es-CR"/>
                          </w:rPr>
                          <w:br/>
                        </w: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es-CR"/>
                          </w:rPr>
                          <w:t>Abril 13 a Diciembre 19, 2009</w:t>
                        </w:r>
                      </w:p>
                    </w:tc>
                  </w:tr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Diaria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$102</w:t>
                        </w:r>
                      </w:p>
                    </w:tc>
                  </w:tr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Semanal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$475</w:t>
                        </w:r>
                      </w:p>
                    </w:tc>
                  </w:tr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Mensual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 $2260</w:t>
                        </w:r>
                      </w:p>
                    </w:tc>
                  </w:tr>
                </w:tbl>
                <w:p w:rsidR="0036797B" w:rsidRPr="0036797B" w:rsidRDefault="0036797B" w:rsidP="00367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shd w:val="clear" w:color="auto" w:fill="CCCC99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441"/>
                    <w:gridCol w:w="2024"/>
                  </w:tblGrid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006699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es-CR"/>
                          </w:rPr>
                          <w:t>TEMPORADA ALTA</w:t>
                        </w: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es-CR"/>
                          </w:rPr>
                          <w:br/>
                        </w: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es-CR"/>
                          </w:rPr>
                          <w:t>Enero 04 a Abril 05, 2010</w:t>
                        </w:r>
                      </w:p>
                    </w:tc>
                  </w:tr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Diaria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 $144</w:t>
                        </w:r>
                      </w:p>
                    </w:tc>
                  </w:tr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Semanal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 $876</w:t>
                        </w:r>
                      </w:p>
                    </w:tc>
                  </w:tr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Mensual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 $3086</w:t>
                        </w:r>
                      </w:p>
                    </w:tc>
                  </w:tr>
                </w:tbl>
                <w:p w:rsidR="0036797B" w:rsidRPr="0036797B" w:rsidRDefault="0036797B" w:rsidP="00367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36797B" w:rsidRPr="0036797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797B" w:rsidRPr="0036797B" w:rsidRDefault="0036797B" w:rsidP="00367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67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97B" w:rsidRPr="0036797B" w:rsidRDefault="0036797B" w:rsidP="00367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679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36797B" w:rsidRPr="0036797B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2750" w:type="pct"/>
                    <w:jc w:val="center"/>
                    <w:tblCellSpacing w:w="7" w:type="dxa"/>
                    <w:shd w:val="clear" w:color="auto" w:fill="CCCC99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048"/>
                    <w:gridCol w:w="1904"/>
                  </w:tblGrid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003366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es-CR"/>
                          </w:rPr>
                          <w:t>Navidad y Noche de año Nuevo</w:t>
                        </w: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es-CR"/>
                          </w:rPr>
                          <w:br/>
                        </w: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es-CR"/>
                          </w:rPr>
                          <w:t>Dic. 20, 2009 a Enero 03, 2010</w:t>
                        </w:r>
                      </w:p>
                      <w:p w:rsidR="0036797B" w:rsidRPr="0036797B" w:rsidRDefault="0036797B" w:rsidP="0036797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es-CR"/>
                          </w:rPr>
                          <w:t>Semana Santa (Pascua)</w:t>
                        </w: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es-CR"/>
                          </w:rPr>
                          <w:br/>
                        </w:r>
                        <w:r w:rsidRPr="0036797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es-CR"/>
                          </w:rPr>
                          <w:t>Marzo 28 a Abril 04, 2010</w:t>
                        </w:r>
                      </w:p>
                    </w:tc>
                  </w:tr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Diaria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$156</w:t>
                        </w:r>
                      </w:p>
                    </w:tc>
                  </w:tr>
                  <w:tr w:rsidR="0036797B" w:rsidRPr="0036797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Semanal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97B" w:rsidRPr="0036797B" w:rsidRDefault="0036797B" w:rsidP="003679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36797B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s-CR"/>
                          </w:rPr>
                          <w:t>$920</w:t>
                        </w:r>
                      </w:p>
                    </w:tc>
                  </w:tr>
                </w:tbl>
                <w:p w:rsidR="0036797B" w:rsidRPr="0036797B" w:rsidRDefault="0036797B" w:rsidP="003679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36797B" w:rsidRPr="0036797B" w:rsidRDefault="0036797B" w:rsidP="0036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97B" w:rsidRPr="0036797B" w:rsidRDefault="0036797B" w:rsidP="0036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6797B" w:rsidRPr="0036797B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97B" w:rsidRPr="0036797B" w:rsidRDefault="0036797B" w:rsidP="00367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36797B" w:rsidRPr="0036797B" w:rsidRDefault="0036797B" w:rsidP="003679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se basan en ocupación doble (Por noche por habitación. Persona adicional $20.00 por noche + impuestos.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Navidad, Noche de año nuevo y Semana Santa - Estadía mínima de 3 días requerida.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6797B" w:rsidRPr="0036797B" w:rsidRDefault="0036797B" w:rsidP="003679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6797B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están sujetas a cambio sin previo aviso.</w:t>
            </w:r>
            <w:r w:rsidRPr="0036797B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4790"/>
    <w:multiLevelType w:val="multilevel"/>
    <w:tmpl w:val="549E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D4580"/>
    <w:multiLevelType w:val="multilevel"/>
    <w:tmpl w:val="D90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C7ABE"/>
    <w:multiLevelType w:val="multilevel"/>
    <w:tmpl w:val="2C3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97B"/>
    <w:rsid w:val="00013088"/>
    <w:rsid w:val="00024515"/>
    <w:rsid w:val="00024EA2"/>
    <w:rsid w:val="00057C3E"/>
    <w:rsid w:val="00063925"/>
    <w:rsid w:val="000719D8"/>
    <w:rsid w:val="00075092"/>
    <w:rsid w:val="00076E3B"/>
    <w:rsid w:val="000835F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6797B"/>
    <w:rsid w:val="003F3716"/>
    <w:rsid w:val="00411017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67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797B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36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6797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2010-08-09T16:18:00Z</dcterms:created>
  <dcterms:modified xsi:type="dcterms:W3CDTF">2010-08-09T16:18:00Z</dcterms:modified>
</cp:coreProperties>
</file>